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E62B" w14:textId="57273884" w:rsidR="0068286A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>PRZYDZIAŁ SAL NA SPOTKANIA KLASOWE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01.09.20</w:t>
      </w:r>
      <w:r w:rsidR="004B32B4">
        <w:rPr>
          <w:rFonts w:ascii="Calibri" w:hAnsi="Calibri" w:cs="Calibri"/>
          <w:b/>
          <w:bCs/>
          <w:color w:val="FF0000"/>
          <w:sz w:val="28"/>
          <w:szCs w:val="28"/>
        </w:rPr>
        <w:t>20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</w:p>
    <w:p w14:paraId="64E4DBC8" w14:textId="77777777" w:rsidR="000D608D" w:rsidRDefault="000D608D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XXXII Liceum Ogólnokształcące</w:t>
      </w:r>
    </w:p>
    <w:p w14:paraId="3AD07188" w14:textId="77777777" w:rsidR="000D608D" w:rsidRDefault="000D608D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ul. Bukowska 53</w:t>
      </w:r>
    </w:p>
    <w:p w14:paraId="69A03B21" w14:textId="77777777" w:rsidR="0068286A" w:rsidRPr="0010556B" w:rsidRDefault="0068286A" w:rsidP="000D608D">
      <w:pPr>
        <w:pStyle w:val="Tytu"/>
        <w:jc w:val="left"/>
        <w:rPr>
          <w:rFonts w:ascii="Calibri" w:hAnsi="Calibri" w:cs="Calibri"/>
          <w:b/>
          <w:bCs/>
          <w:color w:val="FF0000"/>
          <w:sz w:val="28"/>
          <w:szCs w:val="28"/>
        </w:rPr>
      </w:pPr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607"/>
        <w:gridCol w:w="2054"/>
      </w:tblGrid>
      <w:tr w:rsidR="0068286A" w:rsidRPr="0068286A" w14:paraId="60AD698E" w14:textId="77777777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14:paraId="43096131" w14:textId="77777777"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E26679" w14:textId="77777777"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820958" w14:textId="77777777"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68286A" w:rsidRPr="0068286A" w14:paraId="3039052B" w14:textId="77777777" w:rsidTr="0068286A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14:paraId="77B75EB3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2GLA</w:t>
            </w:r>
          </w:p>
        </w:tc>
        <w:tc>
          <w:tcPr>
            <w:tcW w:w="4607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50B8EB5E" w14:textId="77777777" w:rsidR="0068286A" w:rsidRPr="0068286A" w:rsidRDefault="000D608D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 xml:space="preserve">Sławomir </w:t>
            </w:r>
            <w:proofErr w:type="spellStart"/>
            <w:r>
              <w:rPr>
                <w:rFonts w:asciiTheme="minorHAnsi" w:hAnsiTheme="minorHAnsi" w:cstheme="minorHAnsi"/>
                <w:bCs/>
                <w:sz w:val="28"/>
              </w:rPr>
              <w:t>Wartacz</w:t>
            </w:r>
            <w:proofErr w:type="spellEnd"/>
          </w:p>
        </w:tc>
        <w:tc>
          <w:tcPr>
            <w:tcW w:w="205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612A562E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103</w:t>
            </w:r>
          </w:p>
        </w:tc>
      </w:tr>
      <w:tr w:rsidR="0068286A" w:rsidRPr="0068286A" w14:paraId="76D7F851" w14:textId="77777777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16881006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2GLB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CDB8201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Artur Pietrzak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0C1759AD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201</w:t>
            </w:r>
          </w:p>
        </w:tc>
      </w:tr>
      <w:tr w:rsidR="0068286A" w:rsidRPr="0068286A" w14:paraId="0BE67727" w14:textId="77777777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14:paraId="565E3DA6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2GLC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786FFDD1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Małgorzata Mizerka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7B692612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101</w:t>
            </w:r>
          </w:p>
        </w:tc>
      </w:tr>
      <w:tr w:rsidR="0068286A" w:rsidRPr="0068286A" w14:paraId="0EF07CDD" w14:textId="77777777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2375DB53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2LA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B6BD5EA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Magdalena Śliwa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72FA7F3F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108</w:t>
            </w:r>
          </w:p>
        </w:tc>
      </w:tr>
      <w:tr w:rsidR="0068286A" w:rsidRPr="0068286A" w14:paraId="5139FA4A" w14:textId="77777777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14:paraId="3AF2F032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2LB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14F573B3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Szymon Sikora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27646316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102</w:t>
            </w:r>
          </w:p>
        </w:tc>
      </w:tr>
      <w:tr w:rsidR="0068286A" w:rsidRPr="0068286A" w14:paraId="5FDBB67C" w14:textId="77777777" w:rsidTr="009277E8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843C4AC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3LA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ADCC185" w14:textId="77777777" w:rsidR="0068286A" w:rsidRPr="0068286A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Magdalena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Sopa</w:t>
            </w:r>
            <w:proofErr w:type="spellEnd"/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21F8C64A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205</w:t>
            </w:r>
          </w:p>
        </w:tc>
      </w:tr>
      <w:tr w:rsidR="0068286A" w:rsidRPr="0068286A" w14:paraId="7DADCD94" w14:textId="77777777" w:rsidTr="009277E8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5B3D7"/>
          </w:tcPr>
          <w:p w14:paraId="0AF49655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3LB</w:t>
            </w:r>
          </w:p>
        </w:tc>
        <w:tc>
          <w:tcPr>
            <w:tcW w:w="46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6437E1D7" w14:textId="77777777" w:rsidR="0068286A" w:rsidRPr="0068286A" w:rsidRDefault="000D608D" w:rsidP="0068286A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Anna Makarewicz</w:t>
            </w:r>
          </w:p>
        </w:tc>
        <w:tc>
          <w:tcPr>
            <w:tcW w:w="20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5B3D7"/>
          </w:tcPr>
          <w:p w14:paraId="4EDFE054" w14:textId="77777777" w:rsidR="0068286A" w:rsidRPr="00FF21AF" w:rsidRDefault="000D608D" w:rsidP="0068286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202</w:t>
            </w:r>
          </w:p>
        </w:tc>
      </w:tr>
    </w:tbl>
    <w:p w14:paraId="0FB4A985" w14:textId="77777777" w:rsidR="0068286A" w:rsidRPr="0068286A" w:rsidRDefault="0068286A" w:rsidP="0068286A">
      <w:pPr>
        <w:rPr>
          <w:rFonts w:asciiTheme="minorHAnsi" w:hAnsiTheme="minorHAnsi" w:cstheme="minorHAnsi"/>
        </w:rPr>
      </w:pPr>
    </w:p>
    <w:sectPr w:rsidR="0068286A" w:rsidRPr="0068286A" w:rsidSect="00551A87">
      <w:pgSz w:w="11906" w:h="16838"/>
      <w:pgMar w:top="567" w:right="184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8C"/>
    <w:rsid w:val="000D608D"/>
    <w:rsid w:val="003D029A"/>
    <w:rsid w:val="004B32B4"/>
    <w:rsid w:val="0068286A"/>
    <w:rsid w:val="00823628"/>
    <w:rsid w:val="00CE6A8C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ADC0"/>
  <w15:docId w15:val="{726E96B3-BBAB-4CC5-B2EE-76451311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Wojcieszak</cp:lastModifiedBy>
  <cp:revision>2</cp:revision>
  <dcterms:created xsi:type="dcterms:W3CDTF">2020-08-31T12:55:00Z</dcterms:created>
  <dcterms:modified xsi:type="dcterms:W3CDTF">2020-08-31T12:55:00Z</dcterms:modified>
</cp:coreProperties>
</file>